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81" w:firstLineChars="300"/>
        <w:jc w:val="both"/>
        <w:textAlignment w:val="auto"/>
        <w:outlineLvl w:val="0"/>
        <w:rPr>
          <w:rFonts w:hint="eastAsia"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河北工程技术学院复学复课核验制度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480" w:firstLineChars="200"/>
        <w:jc w:val="left"/>
        <w:textAlignment w:val="auto"/>
        <w:rPr>
          <w:rFonts w:hint="eastAsia"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为了落实河北省防控指挥中心的相关文件精神，切实保障我校师生生命安全和身体健康，有效防止各类传染病病愈返校复课的学生，因假性治愈引发校园疫病蔓延，造成学校突发公共卫生事件，结合我校实际情况，制定本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480" w:firstLineChars="200"/>
        <w:jc w:val="left"/>
        <w:textAlignment w:val="auto"/>
        <w:rPr>
          <w:rFonts w:hint="eastAsia" w:ascii="仿宋_GB2312" w:hAnsi="宋体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一、患病学生进校期间佩戴口罩，主动出示本人防疫健康信息码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480" w:firstLineChars="200"/>
        <w:jc w:val="left"/>
        <w:textAlignment w:val="auto"/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二、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val="en-US" w:eastAsia="zh-CN"/>
        </w:rPr>
        <w:t>因病请假在</w:t>
      </w: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医院经过治疗康复后，</w:t>
      </w:r>
      <w:r>
        <w:rPr>
          <w:rFonts w:hint="eastAsia" w:ascii="仿宋_GB2312" w:hAnsi="宋体" w:eastAsia="仿宋_GB2312"/>
          <w:kern w:val="0"/>
          <w:sz w:val="24"/>
          <w:szCs w:val="24"/>
        </w:rPr>
        <w:t>要提前一天报告辅导员，由辅导员向学校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疾控中心（校医务室）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转送</w:t>
      </w:r>
      <w:r>
        <w:rPr>
          <w:rFonts w:hint="eastAsia" w:ascii="仿宋_GB2312" w:hAnsi="宋体" w:eastAsia="仿宋_GB2312"/>
          <w:kern w:val="0"/>
          <w:sz w:val="24"/>
          <w:szCs w:val="24"/>
        </w:rPr>
        <w:t>复课申请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并附二级以上医院诊断证明。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480" w:firstLineChars="200"/>
        <w:jc w:val="left"/>
        <w:textAlignment w:val="auto"/>
        <w:rPr>
          <w:rFonts w:hint="eastAsia"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三</w:t>
      </w:r>
      <w:r>
        <w:rPr>
          <w:rFonts w:hint="eastAsia" w:ascii="仿宋_GB2312" w:hAnsi="宋体" w:eastAsia="仿宋_GB2312"/>
          <w:kern w:val="0"/>
          <w:sz w:val="24"/>
          <w:szCs w:val="24"/>
        </w:rPr>
        <w:t>、非传染病病愈的学生，则持病愈相关证明材料到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疾控中心（校医务室）</w:t>
      </w:r>
      <w:r>
        <w:rPr>
          <w:rFonts w:hint="eastAsia" w:ascii="仿宋_GB2312" w:hAnsi="宋体" w:eastAsia="仿宋_GB2312"/>
          <w:kern w:val="0"/>
          <w:sz w:val="24"/>
          <w:szCs w:val="24"/>
        </w:rPr>
        <w:t>进行查验登记。若是传染病病愈的学生，则先去传染病医院进行常规身体复查，确认痊愈后，再持病愈相关证明材料到学校医务室进行查验登记。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480" w:firstLineChars="200"/>
        <w:jc w:val="left"/>
        <w:textAlignment w:val="auto"/>
        <w:rPr>
          <w:rFonts w:hint="eastAsia"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四、疾控中心（校医务室）</w:t>
      </w:r>
      <w:r>
        <w:rPr>
          <w:rFonts w:hint="eastAsia" w:ascii="仿宋_GB2312" w:hAnsi="宋体" w:eastAsia="仿宋_GB2312"/>
          <w:kern w:val="0"/>
          <w:sz w:val="24"/>
          <w:szCs w:val="24"/>
        </w:rPr>
        <w:t>若查验病愈手续齐全，符合复课条件，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由辅导员</w:t>
      </w:r>
      <w:r>
        <w:rPr>
          <w:rFonts w:hint="eastAsia" w:ascii="仿宋_GB2312" w:hAnsi="宋体" w:eastAsia="仿宋_GB2312"/>
          <w:kern w:val="0"/>
          <w:sz w:val="24"/>
          <w:szCs w:val="24"/>
        </w:rPr>
        <w:t>上报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主管</w:t>
      </w:r>
      <w:r>
        <w:rPr>
          <w:rFonts w:hint="eastAsia" w:ascii="仿宋_GB2312" w:hAnsi="宋体" w:eastAsia="仿宋_GB2312"/>
          <w:kern w:val="0"/>
          <w:sz w:val="24"/>
          <w:szCs w:val="24"/>
        </w:rPr>
        <w:t>校长审批同意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后，</w:t>
      </w:r>
      <w:r>
        <w:rPr>
          <w:rFonts w:hint="eastAsia" w:ascii="仿宋_GB2312" w:hAnsi="宋体" w:eastAsia="仿宋_GB2312"/>
          <w:kern w:val="0"/>
          <w:sz w:val="24"/>
          <w:szCs w:val="24"/>
        </w:rPr>
        <w:t>告知病愈学生返校复课以及返校复课的具体时间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/>
          <w:kern w:val="0"/>
          <w:sz w:val="24"/>
          <w:szCs w:val="24"/>
        </w:rPr>
        <w:t>学生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方可</w:t>
      </w:r>
      <w:r>
        <w:rPr>
          <w:rFonts w:hint="eastAsia" w:ascii="仿宋_GB2312" w:hAnsi="宋体" w:eastAsia="仿宋_GB2312"/>
          <w:kern w:val="0"/>
          <w:sz w:val="24"/>
          <w:szCs w:val="24"/>
        </w:rPr>
        <w:t>复课。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480" w:firstLineChars="200"/>
        <w:jc w:val="left"/>
        <w:textAlignment w:val="auto"/>
        <w:rPr>
          <w:rFonts w:hint="eastAsia"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五</w:t>
      </w:r>
      <w:r>
        <w:rPr>
          <w:rFonts w:hint="eastAsia" w:ascii="仿宋_GB2312" w:hAnsi="宋体" w:eastAsia="仿宋_GB2312"/>
          <w:kern w:val="0"/>
          <w:sz w:val="24"/>
          <w:szCs w:val="24"/>
        </w:rPr>
        <w:t>、复课后，辅导员和学科教师还必须持续关注复课学生，做好复课后的心理疏导和学习弥补工作。体育教师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根据学生身体实际情况，</w:t>
      </w:r>
      <w:r>
        <w:rPr>
          <w:rFonts w:hint="eastAsia" w:ascii="仿宋_GB2312" w:hAnsi="宋体" w:eastAsia="仿宋_GB2312"/>
          <w:kern w:val="0"/>
          <w:sz w:val="24"/>
          <w:szCs w:val="24"/>
        </w:rPr>
        <w:t>安排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体育锻炼</w:t>
      </w:r>
      <w:r>
        <w:rPr>
          <w:rFonts w:hint="eastAsia" w:ascii="仿宋_GB2312" w:hAnsi="宋体" w:eastAsia="仿宋_GB2312"/>
          <w:kern w:val="0"/>
          <w:sz w:val="24"/>
          <w:szCs w:val="24"/>
        </w:rPr>
        <w:t>，以利于身体康复。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480" w:firstLineChars="200"/>
        <w:jc w:val="left"/>
        <w:textAlignment w:val="auto"/>
        <w:rPr>
          <w:rFonts w:hint="eastAsia"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六</w:t>
      </w:r>
      <w:r>
        <w:rPr>
          <w:rFonts w:hint="eastAsia" w:ascii="仿宋_GB2312" w:hAnsi="宋体" w:eastAsia="仿宋_GB2312"/>
          <w:kern w:val="0"/>
          <w:sz w:val="24"/>
          <w:szCs w:val="24"/>
        </w:rPr>
        <w:t>、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疾控中心（校医务室）</w:t>
      </w:r>
      <w:r>
        <w:rPr>
          <w:rFonts w:hint="eastAsia" w:ascii="仿宋_GB2312" w:hAnsi="宋体" w:eastAsia="仿宋_GB2312"/>
          <w:kern w:val="0"/>
          <w:sz w:val="24"/>
          <w:szCs w:val="24"/>
        </w:rPr>
        <w:t>应将学生的诊断证明和复课证明归档，以备查验。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5160" w:firstLineChars="2150"/>
        <w:jc w:val="left"/>
        <w:textAlignment w:val="auto"/>
        <w:rPr>
          <w:rFonts w:hint="eastAsia" w:ascii="仿宋_GB2312" w:hAnsi="宋体" w:eastAsia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5160" w:firstLineChars="2150"/>
        <w:jc w:val="left"/>
        <w:textAlignment w:val="auto"/>
        <w:rPr>
          <w:rFonts w:hint="eastAsia" w:ascii="仿宋_GB2312" w:hAnsi="宋体" w:eastAsia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5160" w:firstLineChars="2150"/>
        <w:jc w:val="right"/>
        <w:textAlignment w:val="auto"/>
        <w:rPr>
          <w:rFonts w:hint="eastAsia" w:ascii="仿宋_GB2312" w:hAnsi="宋体" w:eastAsia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4320" w:firstLineChars="1800"/>
        <w:jc w:val="right"/>
        <w:textAlignment w:val="auto"/>
        <w:rPr>
          <w:rFonts w:hint="eastAsia"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河北工程技术学院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4370" w:firstLineChars="1821"/>
        <w:jc w:val="center"/>
        <w:textAlignment w:val="auto"/>
        <w:rPr>
          <w:rFonts w:hint="eastAsia"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202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>29</w:t>
      </w:r>
      <w:r>
        <w:rPr>
          <w:rFonts w:hint="eastAsia" w:ascii="仿宋_GB2312" w:hAnsi="宋体" w:eastAsia="仿宋_GB2312"/>
          <w:kern w:val="0"/>
          <w:sz w:val="24"/>
          <w:szCs w:val="24"/>
        </w:rPr>
        <w:t>日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2021-09-29T07:19:11Z</dcterms:created>
  <dc:creator>27395</dc:creator>
  <cp:lastModifiedBy>初见</cp:lastModifiedBy>
  <dcterms:modified xsi:type="dcterms:W3CDTF">2021-09-29T07:19:18Z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C3CA3280C5014AA38DA2A26B56287DA6</vt:lpwstr>
  </property>
</Properties>
</file>